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4670" w14:textId="77777777" w:rsidR="00185D33" w:rsidRPr="00185D33" w:rsidRDefault="00185D33" w:rsidP="00185D33">
      <w:pPr>
        <w:jc w:val="both"/>
        <w:rPr>
          <w:rFonts w:ascii="Times New Roman" w:hAnsi="Times New Roman" w:cs="Times New Roman"/>
        </w:rPr>
      </w:pPr>
      <w:r w:rsidRPr="00185D33">
        <w:rPr>
          <w:rFonts w:ascii="Times New Roman" w:hAnsi="Times New Roman" w:cs="Times New Roman"/>
        </w:rPr>
        <w:t>Информация об объеме образовательной деятельности, финансовое обеспечение которой осуществляется: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85D33" w:rsidRPr="00185D33" w14:paraId="050A2D6D" w14:textId="77777777" w:rsidTr="00185D33">
        <w:tc>
          <w:tcPr>
            <w:tcW w:w="3115" w:type="dxa"/>
            <w:vAlign w:val="center"/>
          </w:tcPr>
          <w:p w14:paraId="2A329185" w14:textId="058FE7D2" w:rsidR="00185D33" w:rsidRPr="00185D33" w:rsidRDefault="00185D33">
            <w:pPr>
              <w:rPr>
                <w:rFonts w:ascii="Times New Roman" w:hAnsi="Times New Roman" w:cs="Times New Roman"/>
              </w:rPr>
            </w:pPr>
            <w:r w:rsidRPr="00185D33">
              <w:rPr>
                <w:rFonts w:ascii="Times New Roman" w:hAnsi="Times New Roman" w:cs="Times New Roman"/>
              </w:rPr>
              <w:t>За счет бюджетных ассигнований федерального бюджета</w:t>
            </w:r>
          </w:p>
        </w:tc>
        <w:tc>
          <w:tcPr>
            <w:tcW w:w="3115" w:type="dxa"/>
            <w:vAlign w:val="center"/>
          </w:tcPr>
          <w:p w14:paraId="710561F9" w14:textId="4C74160A" w:rsidR="00185D33" w:rsidRPr="00185D33" w:rsidRDefault="00185D33">
            <w:pPr>
              <w:rPr>
                <w:rFonts w:ascii="Times New Roman" w:hAnsi="Times New Roman" w:cs="Times New Roman"/>
              </w:rPr>
            </w:pPr>
            <w:r w:rsidRPr="00185D33">
              <w:rPr>
                <w:rFonts w:ascii="Times New Roman" w:hAnsi="Times New Roman" w:cs="Times New Roman"/>
              </w:rPr>
              <w:t>За счет бюджетов субъектов Российской Федерации</w:t>
            </w:r>
          </w:p>
        </w:tc>
        <w:tc>
          <w:tcPr>
            <w:tcW w:w="3115" w:type="dxa"/>
            <w:vAlign w:val="center"/>
          </w:tcPr>
          <w:p w14:paraId="768C724F" w14:textId="71EE2D77" w:rsidR="00185D33" w:rsidRPr="00185D33" w:rsidRDefault="00185D33">
            <w:pPr>
              <w:rPr>
                <w:rFonts w:ascii="Times New Roman" w:hAnsi="Times New Roman" w:cs="Times New Roman"/>
              </w:rPr>
            </w:pPr>
            <w:r w:rsidRPr="00185D33">
              <w:rPr>
                <w:rFonts w:ascii="Times New Roman" w:hAnsi="Times New Roman" w:cs="Times New Roman"/>
              </w:rPr>
              <w:t>За счет местных бюджетов</w:t>
            </w:r>
          </w:p>
        </w:tc>
      </w:tr>
      <w:tr w:rsidR="00185D33" w:rsidRPr="00185D33" w14:paraId="5E27904B" w14:textId="77777777" w:rsidTr="00185D33">
        <w:tc>
          <w:tcPr>
            <w:tcW w:w="3115" w:type="dxa"/>
            <w:vAlign w:val="center"/>
          </w:tcPr>
          <w:p w14:paraId="727D5149" w14:textId="13E084AD" w:rsidR="00185D33" w:rsidRPr="00185D33" w:rsidRDefault="00185D33">
            <w:pPr>
              <w:rPr>
                <w:rFonts w:ascii="Times New Roman" w:hAnsi="Times New Roman" w:cs="Times New Roman"/>
              </w:rPr>
            </w:pPr>
            <w:r w:rsidRPr="00185D33">
              <w:rPr>
                <w:rFonts w:ascii="Times New Roman" w:hAnsi="Times New Roman" w:cs="Times New Roman"/>
              </w:rPr>
              <w:t>873 454,45</w:t>
            </w:r>
          </w:p>
        </w:tc>
        <w:tc>
          <w:tcPr>
            <w:tcW w:w="3115" w:type="dxa"/>
            <w:vAlign w:val="center"/>
          </w:tcPr>
          <w:p w14:paraId="4CA4618B" w14:textId="096756C8" w:rsidR="00185D33" w:rsidRPr="00185D33" w:rsidRDefault="00185D33">
            <w:pPr>
              <w:rPr>
                <w:rFonts w:ascii="Times New Roman" w:hAnsi="Times New Roman" w:cs="Times New Roman"/>
              </w:rPr>
            </w:pPr>
            <w:r w:rsidRPr="00185D33">
              <w:rPr>
                <w:rFonts w:ascii="Times New Roman" w:hAnsi="Times New Roman" w:cs="Times New Roman"/>
              </w:rPr>
              <w:t>873 454,45</w:t>
            </w:r>
          </w:p>
        </w:tc>
        <w:tc>
          <w:tcPr>
            <w:tcW w:w="3115" w:type="dxa"/>
            <w:vAlign w:val="center"/>
          </w:tcPr>
          <w:p w14:paraId="593EED6F" w14:textId="274E8F3B" w:rsidR="00185D33" w:rsidRPr="00185D33" w:rsidRDefault="00185D33">
            <w:pPr>
              <w:rPr>
                <w:rFonts w:ascii="Times New Roman" w:hAnsi="Times New Roman" w:cs="Times New Roman"/>
              </w:rPr>
            </w:pPr>
            <w:r w:rsidRPr="00185D33">
              <w:rPr>
                <w:rFonts w:ascii="Times New Roman" w:hAnsi="Times New Roman" w:cs="Times New Roman"/>
              </w:rPr>
              <w:t>0</w:t>
            </w:r>
          </w:p>
        </w:tc>
      </w:tr>
    </w:tbl>
    <w:p w14:paraId="2D200718" w14:textId="76E7E676" w:rsidR="00BC2B18" w:rsidRPr="00185D33" w:rsidRDefault="00BC2B18">
      <w:pPr>
        <w:rPr>
          <w:rFonts w:ascii="Times New Roman" w:hAnsi="Times New Roman" w:cs="Times New Roman"/>
        </w:rPr>
      </w:pPr>
    </w:p>
    <w:sectPr w:rsidR="00BC2B18" w:rsidRPr="00185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18"/>
    <w:rsid w:val="00185D33"/>
    <w:rsid w:val="00BC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3A68"/>
  <w15:chartTrackingRefBased/>
  <w15:docId w15:val="{E0AF2FD3-41D6-4193-BBC4-F684793D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2025-02-18T07:07:00Z</dcterms:created>
  <dcterms:modified xsi:type="dcterms:W3CDTF">2025-02-18T07:11:00Z</dcterms:modified>
</cp:coreProperties>
</file>